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3" w:rsidRPr="006B1248" w:rsidRDefault="00216ABC">
      <w:pPr>
        <w:rPr>
          <w:b/>
          <w:sz w:val="24"/>
          <w:szCs w:val="24"/>
        </w:rPr>
      </w:pPr>
      <w:r w:rsidRPr="006B1248">
        <w:rPr>
          <w:b/>
          <w:sz w:val="24"/>
          <w:szCs w:val="24"/>
        </w:rPr>
        <w:t>ÖZEL YETENEK SINAVI İLE KAZANAN ÖĞRENCİLERİN KAYIT İŞLEMLERİ</w:t>
      </w:r>
    </w:p>
    <w:p w:rsidR="00216ABC" w:rsidRDefault="00216ABC">
      <w:pPr>
        <w:rPr>
          <w:rFonts w:ascii="Montserrat-Light" w:hAnsi="Montserrat-Light"/>
          <w:color w:val="151414"/>
          <w:sz w:val="23"/>
          <w:szCs w:val="23"/>
          <w:shd w:val="clear" w:color="auto" w:fill="FFFFFF"/>
        </w:rPr>
      </w:pPr>
      <w:r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 xml:space="preserve">Özel Yetenek Sınavı ile </w:t>
      </w:r>
      <w:r w:rsidR="006B1248"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>kayıt hakkı kazanan öğrenciler</w:t>
      </w:r>
      <w:r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 xml:space="preserve"> </w:t>
      </w:r>
      <w:r>
        <w:rPr>
          <w:rStyle w:val="Gl"/>
          <w:rFonts w:ascii="Roboto Bold" w:hAnsi="Roboto Bold"/>
          <w:color w:val="151414"/>
          <w:sz w:val="23"/>
          <w:szCs w:val="23"/>
          <w:u w:val="single"/>
          <w:shd w:val="clear" w:color="auto" w:fill="FFFFFF"/>
        </w:rPr>
        <w:t>19-23 Ağustos 2019</w:t>
      </w:r>
      <w:r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> tarihleri arasında aşağıda belirtilen belgeler ile Trabzon Üniversitesi Öğrenci İşleri Daire Başkanlığına gelerek mesai saatleri içinde (</w:t>
      </w:r>
      <w:proofErr w:type="gramStart"/>
      <w:r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>08:00</w:t>
      </w:r>
      <w:proofErr w:type="gramEnd"/>
      <w:r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>-17:00 arası) kayıtlarını yaptırabilirler</w:t>
      </w:r>
      <w:r w:rsidR="00F82728">
        <w:rPr>
          <w:rFonts w:ascii="Montserrat-Light" w:hAnsi="Montserrat-Light"/>
          <w:color w:val="151414"/>
          <w:sz w:val="23"/>
          <w:szCs w:val="23"/>
          <w:shd w:val="clear" w:color="auto" w:fill="FFFFFF"/>
        </w:rPr>
        <w:t>.</w:t>
      </w:r>
    </w:p>
    <w:p w:rsidR="00F82728" w:rsidRPr="001C508D" w:rsidRDefault="00F82728" w:rsidP="00F82728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/>
          <w:b/>
          <w:color w:val="0000CC"/>
          <w:lang w:eastAsia="tr-TR"/>
        </w:rPr>
      </w:pPr>
      <w:r w:rsidRPr="00B062E3">
        <w:rPr>
          <w:rFonts w:ascii="Times New Roman" w:eastAsia="Times New Roman" w:hAnsi="Times New Roman"/>
          <w:b/>
          <w:color w:val="0000CC"/>
          <w:lang w:eastAsia="tr-TR"/>
        </w:rPr>
        <w:t xml:space="preserve">Tablo 1. </w:t>
      </w:r>
      <w:r w:rsidR="008327AB">
        <w:rPr>
          <w:rFonts w:ascii="Times New Roman" w:hAnsi="Times New Roman"/>
          <w:b/>
          <w:color w:val="0000CC"/>
        </w:rPr>
        <w:t>Özel Yetenek Sınavı ile Y</w:t>
      </w:r>
      <w:r w:rsidRPr="00B062E3">
        <w:rPr>
          <w:rFonts w:ascii="Times New Roman" w:hAnsi="Times New Roman"/>
          <w:b/>
          <w:color w:val="0000CC"/>
        </w:rPr>
        <w:t xml:space="preserve">erleşilen </w:t>
      </w:r>
      <w:r w:rsidR="008327AB">
        <w:rPr>
          <w:rFonts w:ascii="Times New Roman" w:hAnsi="Times New Roman"/>
          <w:b/>
          <w:color w:val="0000CC"/>
        </w:rPr>
        <w:t>Bölümler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F82728" w:rsidRPr="001C508D" w:rsidTr="0061243B">
        <w:trPr>
          <w:trHeight w:val="20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728" w:rsidRPr="001C508D" w:rsidRDefault="00F82728" w:rsidP="00612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tr-TR"/>
              </w:rPr>
            </w:pPr>
            <w:r w:rsidRPr="001C508D">
              <w:rPr>
                <w:rFonts w:ascii="Times New Roman" w:eastAsia="Times New Roman" w:hAnsi="Times New Roman"/>
                <w:b/>
                <w:color w:val="C00000"/>
                <w:lang w:eastAsia="tr-TR"/>
              </w:rPr>
              <w:t>BİRİM ADI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728" w:rsidRPr="001C508D" w:rsidRDefault="00F82728" w:rsidP="00612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tr-TR"/>
              </w:rPr>
            </w:pPr>
            <w:r w:rsidRPr="001C508D">
              <w:rPr>
                <w:rFonts w:ascii="Times New Roman" w:eastAsia="Times New Roman" w:hAnsi="Times New Roman"/>
                <w:b/>
                <w:color w:val="C00000"/>
                <w:lang w:eastAsia="tr-TR"/>
              </w:rPr>
              <w:t>PROGRAM ADI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FATİH EĞİTİM FAKÜLTESİ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Müzik Öğretmenliği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Resim-İş Öğretmenliği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GÜZEL SANATLAR FAKÜLTESİ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Resim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SPOR BİLİMLERİ FAKÜLTESİ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Antrenörlük Eğitimi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Spor Yöneticiliği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Beden Eğitimi ve Spor Öğretmenliği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DEVLET KONSERVATUVARI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Müzikoloji</w:t>
            </w:r>
          </w:p>
        </w:tc>
      </w:tr>
      <w:tr w:rsidR="00F82728" w:rsidRPr="00B062E3" w:rsidTr="0061243B">
        <w:trPr>
          <w:trHeight w:val="20"/>
        </w:trPr>
        <w:tc>
          <w:tcPr>
            <w:tcW w:w="50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28" w:rsidRPr="00B062E3" w:rsidRDefault="00F82728" w:rsidP="0061243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B062E3">
              <w:rPr>
                <w:rFonts w:ascii="Times New Roman" w:eastAsia="Times New Roman" w:hAnsi="Times New Roman"/>
                <w:lang w:eastAsia="tr-TR"/>
              </w:rPr>
              <w:t>Müzik Teorileri</w:t>
            </w:r>
          </w:p>
        </w:tc>
      </w:tr>
    </w:tbl>
    <w:p w:rsidR="00F82728" w:rsidRDefault="00F82728"/>
    <w:p w:rsidR="00216ABC" w:rsidRDefault="00216ABC" w:rsidP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  <w:r>
        <w:rPr>
          <w:rStyle w:val="Gl"/>
          <w:rFonts w:ascii="Roboto Bold" w:hAnsi="Roboto Bold"/>
          <w:color w:val="000000"/>
          <w:sz w:val="23"/>
          <w:szCs w:val="23"/>
        </w:rPr>
        <w:t>Kayıt Adresi:</w:t>
      </w:r>
      <w:r>
        <w:rPr>
          <w:rFonts w:ascii="Montserrat-Light" w:hAnsi="Montserrat-Light"/>
          <w:color w:val="000000"/>
          <w:sz w:val="23"/>
          <w:szCs w:val="23"/>
        </w:rPr>
        <w:t> </w:t>
      </w:r>
      <w:r>
        <w:rPr>
          <w:rFonts w:ascii="Montserrat-Light" w:hAnsi="Montserrat-Light"/>
          <w:color w:val="151414"/>
          <w:sz w:val="23"/>
          <w:szCs w:val="23"/>
        </w:rPr>
        <w:t>Trabzon Üniversitesi Rektörlüğü, Öğrenci İşleri Daire Başkanlığı Bürosu, F Blok, Söğütlü Mah. Adnan Kahveci Bulvarı, Akçaabat/TRABZON</w:t>
      </w:r>
    </w:p>
    <w:p w:rsidR="00216ABC" w:rsidRDefault="00216ABC" w:rsidP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  <w:r>
        <w:rPr>
          <w:rFonts w:ascii="Montserrat-Light" w:hAnsi="Montserrat-Light"/>
          <w:color w:val="151414"/>
          <w:sz w:val="23"/>
          <w:szCs w:val="23"/>
        </w:rPr>
        <w:t> </w:t>
      </w:r>
    </w:p>
    <w:p w:rsidR="00216ABC" w:rsidRDefault="00216ABC" w:rsidP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  <w:r>
        <w:rPr>
          <w:rStyle w:val="Gl"/>
          <w:rFonts w:ascii="Roboto Bold" w:hAnsi="Roboto Bold"/>
          <w:color w:val="000000"/>
          <w:sz w:val="23"/>
          <w:szCs w:val="23"/>
        </w:rPr>
        <w:t>Kayıt için gerekli belgeler:</w:t>
      </w:r>
    </w:p>
    <w:p w:rsidR="00216ABC" w:rsidRDefault="00216ABC" w:rsidP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  <w:r>
        <w:rPr>
          <w:rFonts w:ascii="Montserrat-Light" w:hAnsi="Montserrat-Light"/>
          <w:color w:val="000000"/>
          <w:sz w:val="23"/>
          <w:szCs w:val="23"/>
        </w:rPr>
        <w:t>1- 2 Adet fotoğraf</w:t>
      </w:r>
    </w:p>
    <w:p w:rsidR="00216ABC" w:rsidRDefault="00216ABC" w:rsidP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  <w:r>
        <w:rPr>
          <w:rFonts w:ascii="Montserrat-Light" w:hAnsi="Montserrat-Light"/>
          <w:color w:val="000000"/>
          <w:sz w:val="23"/>
          <w:szCs w:val="23"/>
        </w:rPr>
        <w:t>2- Onaylı Lise diploma örneği</w:t>
      </w:r>
    </w:p>
    <w:p w:rsidR="00216ABC" w:rsidRDefault="00216ABC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Montserrat-Light" w:hAnsi="Montserrat-Light"/>
          <w:color w:val="151414"/>
          <w:sz w:val="23"/>
          <w:szCs w:val="23"/>
        </w:rPr>
      </w:pPr>
    </w:p>
    <w:sectPr w:rsidR="0021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Robot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B"/>
    <w:rsid w:val="0019591B"/>
    <w:rsid w:val="00216ABC"/>
    <w:rsid w:val="00687483"/>
    <w:rsid w:val="006B1248"/>
    <w:rsid w:val="008327A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60FB-4C6D-4791-9CE5-0D4898AA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6AB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16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HP</cp:lastModifiedBy>
  <cp:revision>2</cp:revision>
  <dcterms:created xsi:type="dcterms:W3CDTF">2019-08-16T14:18:00Z</dcterms:created>
  <dcterms:modified xsi:type="dcterms:W3CDTF">2019-08-16T14:18:00Z</dcterms:modified>
</cp:coreProperties>
</file>